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992CF" w14:textId="77777777" w:rsidR="006E5D65" w:rsidRPr="00A06F94" w:rsidRDefault="00997F14" w:rsidP="002D3375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D8678B" w:rsidRPr="00A06F94">
        <w:rPr>
          <w:rFonts w:ascii="Corbel" w:hAnsi="Corbel"/>
          <w:bCs/>
          <w:i/>
          <w:szCs w:val="16"/>
        </w:rPr>
        <w:t xml:space="preserve">Załącznik nr </w:t>
      </w:r>
      <w:r w:rsidR="006F31E2" w:rsidRPr="00A06F94">
        <w:rPr>
          <w:rFonts w:ascii="Corbel" w:hAnsi="Corbel"/>
          <w:bCs/>
          <w:i/>
          <w:szCs w:val="16"/>
        </w:rPr>
        <w:t>1.5</w:t>
      </w:r>
      <w:r w:rsidR="00D8678B" w:rsidRPr="00A06F94">
        <w:rPr>
          <w:rFonts w:ascii="Corbel" w:hAnsi="Corbel"/>
          <w:bCs/>
          <w:i/>
          <w:szCs w:val="16"/>
        </w:rPr>
        <w:t xml:space="preserve"> do Zarządzenia</w:t>
      </w:r>
      <w:r w:rsidR="002A22BF" w:rsidRPr="00A06F94">
        <w:rPr>
          <w:rFonts w:ascii="Corbel" w:hAnsi="Corbel"/>
          <w:bCs/>
          <w:i/>
          <w:szCs w:val="16"/>
        </w:rPr>
        <w:t xml:space="preserve"> Rektora UR </w:t>
      </w:r>
      <w:r w:rsidR="00CD6897" w:rsidRPr="00A06F94">
        <w:rPr>
          <w:rFonts w:ascii="Corbel" w:hAnsi="Corbel"/>
          <w:bCs/>
          <w:i/>
          <w:szCs w:val="16"/>
        </w:rPr>
        <w:t xml:space="preserve"> nr </w:t>
      </w:r>
      <w:r w:rsidR="00F17567" w:rsidRPr="00A06F94">
        <w:rPr>
          <w:rFonts w:ascii="Corbel" w:hAnsi="Corbel"/>
          <w:bCs/>
          <w:i/>
          <w:szCs w:val="16"/>
        </w:rPr>
        <w:t>12/2019</w:t>
      </w:r>
    </w:p>
    <w:p w14:paraId="70D1C4FF" w14:textId="77777777" w:rsidR="0039324C" w:rsidRPr="00EC71B9" w:rsidRDefault="0039324C" w:rsidP="0039324C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b/>
          <w:sz w:val="24"/>
          <w:szCs w:val="24"/>
        </w:rPr>
        <w:t>SYLABUS</w:t>
      </w:r>
    </w:p>
    <w:p w14:paraId="3A7F5483" w14:textId="02EC203B" w:rsidR="0039324C" w:rsidRPr="00EC71B9" w:rsidRDefault="0039324C" w:rsidP="0039324C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 xml:space="preserve">DOTYCZY CYKLU KSZTAŁCENIA </w:t>
      </w:r>
      <w:r w:rsidR="00DD3EE7" w:rsidRPr="00DD3EE7">
        <w:rPr>
          <w:rFonts w:ascii="Corbel" w:hAnsi="Corbel" w:cstheme="majorBidi"/>
          <w:sz w:val="24"/>
          <w:szCs w:val="24"/>
        </w:rPr>
        <w:t>2023-2026</w:t>
      </w:r>
    </w:p>
    <w:p w14:paraId="41D9F264" w14:textId="227352C5" w:rsidR="0039324C" w:rsidRPr="00A06F94" w:rsidRDefault="0039324C" w:rsidP="00A06F94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812"/>
        </w:tabs>
        <w:spacing w:after="0"/>
        <w:ind w:left="-10"/>
        <w:rPr>
          <w:rFonts w:ascii="Corbel" w:hAnsi="Corbel" w:cstheme="majorBidi"/>
          <w:sz w:val="20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         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          </w:t>
      </w:r>
      <w:r w:rsidR="003C2EB0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A06F94">
        <w:rPr>
          <w:rFonts w:ascii="Corbel" w:eastAsia="Times New Roman" w:hAnsi="Corbel" w:cstheme="majorBidi"/>
          <w:sz w:val="20"/>
          <w:szCs w:val="24"/>
        </w:rPr>
        <w:t xml:space="preserve">(skrajne daty) </w:t>
      </w:r>
      <w:bookmarkStart w:id="0" w:name="_GoBack"/>
      <w:bookmarkEnd w:id="0"/>
    </w:p>
    <w:p w14:paraId="6134C722" w14:textId="3DD4C587" w:rsidR="0039324C" w:rsidRPr="00EC71B9" w:rsidRDefault="0039324C" w:rsidP="0039324C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  <w:t>Rok akademicki 202</w:t>
      </w:r>
      <w:r w:rsidR="00DD3EE7">
        <w:rPr>
          <w:rFonts w:ascii="Corbel" w:hAnsi="Corbel" w:cstheme="majorBidi"/>
          <w:sz w:val="24"/>
          <w:szCs w:val="24"/>
        </w:rPr>
        <w:t>5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DD3EE7">
        <w:rPr>
          <w:rFonts w:ascii="Corbel" w:hAnsi="Corbel" w:cstheme="majorBidi"/>
          <w:sz w:val="24"/>
          <w:szCs w:val="24"/>
        </w:rPr>
        <w:t>6</w:t>
      </w:r>
    </w:p>
    <w:p w14:paraId="40C85744" w14:textId="77777777" w:rsidR="0085747A" w:rsidRPr="00EC71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8A577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="0085747A" w:rsidRPr="00EC71B9">
        <w:rPr>
          <w:rFonts w:ascii="Corbel" w:hAnsi="Corbel"/>
          <w:szCs w:val="24"/>
        </w:rPr>
        <w:t xml:space="preserve">Podstawowe </w:t>
      </w:r>
      <w:r w:rsidR="00445970" w:rsidRPr="00EC71B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39324C" w:rsidRPr="00EC71B9" w14:paraId="6DB1BF1C" w14:textId="77777777" w:rsidTr="6C74EB94">
        <w:tc>
          <w:tcPr>
            <w:tcW w:w="2694" w:type="dxa"/>
            <w:vAlign w:val="center"/>
          </w:tcPr>
          <w:p w14:paraId="0C80B74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4104BC1F" w14:textId="77777777" w:rsidR="0039324C" w:rsidRPr="000B140A" w:rsidRDefault="0039324C" w:rsidP="0039324C">
            <w:pPr>
              <w:ind w:left="2"/>
              <w:rPr>
                <w:rFonts w:ascii="Corbel" w:hAnsi="Corbel" w:cstheme="majorBidi"/>
                <w:b/>
                <w:sz w:val="24"/>
                <w:szCs w:val="24"/>
              </w:rPr>
            </w:pPr>
            <w:r w:rsidRPr="000B140A">
              <w:rPr>
                <w:rFonts w:ascii="Corbel" w:eastAsia="Times New Roman" w:hAnsi="Corbel" w:cstheme="majorBidi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39324C" w:rsidRPr="00EC71B9" w14:paraId="70142267" w14:textId="77777777" w:rsidTr="6C74EB94">
        <w:tc>
          <w:tcPr>
            <w:tcW w:w="2694" w:type="dxa"/>
            <w:vAlign w:val="center"/>
          </w:tcPr>
          <w:p w14:paraId="56FD8ACF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vAlign w:val="center"/>
          </w:tcPr>
          <w:p w14:paraId="57C307EE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="0039324C" w:rsidRPr="00EC71B9" w14:paraId="340373AE" w14:textId="77777777" w:rsidTr="6C74EB94">
        <w:tc>
          <w:tcPr>
            <w:tcW w:w="2694" w:type="dxa"/>
            <w:vAlign w:val="center"/>
          </w:tcPr>
          <w:p w14:paraId="4F78CDAA" w14:textId="77777777" w:rsidR="0039324C" w:rsidRPr="00EC71B9" w:rsidRDefault="0039324C" w:rsidP="003932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vAlign w:val="center"/>
          </w:tcPr>
          <w:p w14:paraId="6876E386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="00421EBD" w:rsidRPr="00EC71B9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="0039324C" w:rsidRPr="00EC71B9" w14:paraId="59845585" w14:textId="77777777" w:rsidTr="6C74EB94">
        <w:tc>
          <w:tcPr>
            <w:tcW w:w="2694" w:type="dxa"/>
            <w:vAlign w:val="center"/>
          </w:tcPr>
          <w:p w14:paraId="0379B88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6FA9A0A2" w14:textId="7FC0DBF8" w:rsidR="0039324C" w:rsidRPr="00EC71B9" w:rsidRDefault="0032093B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Instytut Nauk o Polityce</w:t>
            </w:r>
          </w:p>
        </w:tc>
      </w:tr>
      <w:tr w:rsidR="0039324C" w:rsidRPr="00EC71B9" w14:paraId="09554952" w14:textId="77777777" w:rsidTr="6C74EB94">
        <w:tc>
          <w:tcPr>
            <w:tcW w:w="2694" w:type="dxa"/>
            <w:vAlign w:val="center"/>
          </w:tcPr>
          <w:p w14:paraId="44D1B418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</w:tcPr>
          <w:p w14:paraId="3BF6E25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="0039324C" w:rsidRPr="00EC71B9" w14:paraId="77311760" w14:textId="77777777" w:rsidTr="6C74EB94">
        <w:tc>
          <w:tcPr>
            <w:tcW w:w="2694" w:type="dxa"/>
            <w:vAlign w:val="center"/>
          </w:tcPr>
          <w:p w14:paraId="27EA86F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</w:tcPr>
          <w:p w14:paraId="6B49543A" w14:textId="38A155F5" w:rsidR="0039324C" w:rsidRPr="00EC71B9" w:rsidRDefault="00401114" w:rsidP="00401114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Studia I stopnia </w:t>
            </w:r>
          </w:p>
        </w:tc>
      </w:tr>
      <w:tr w:rsidR="0039324C" w:rsidRPr="00EC71B9" w14:paraId="2885D4F0" w14:textId="77777777" w:rsidTr="6C74EB94">
        <w:tc>
          <w:tcPr>
            <w:tcW w:w="2694" w:type="dxa"/>
            <w:vAlign w:val="center"/>
          </w:tcPr>
          <w:p w14:paraId="315AA3B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</w:tcPr>
          <w:p w14:paraId="7D470488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Praktyczny </w:t>
            </w:r>
          </w:p>
        </w:tc>
      </w:tr>
      <w:tr w:rsidR="0039324C" w:rsidRPr="00EC71B9" w14:paraId="4E1E499A" w14:textId="77777777" w:rsidTr="6C74EB94">
        <w:tc>
          <w:tcPr>
            <w:tcW w:w="2694" w:type="dxa"/>
            <w:vAlign w:val="center"/>
          </w:tcPr>
          <w:p w14:paraId="3146B4A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</w:tcPr>
          <w:p w14:paraId="008D7716" w14:textId="68C69C4D" w:rsidR="0039324C" w:rsidRPr="00EC71B9" w:rsidRDefault="0088285B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S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tacjonarne </w:t>
            </w:r>
          </w:p>
        </w:tc>
      </w:tr>
      <w:tr w:rsidR="0039324C" w:rsidRPr="00EC71B9" w14:paraId="6749351D" w14:textId="77777777" w:rsidTr="6C74EB94">
        <w:tc>
          <w:tcPr>
            <w:tcW w:w="2694" w:type="dxa"/>
            <w:vAlign w:val="center"/>
          </w:tcPr>
          <w:p w14:paraId="7AFA852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</w:tcPr>
          <w:p w14:paraId="77D2A678" w14:textId="72B2FA09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="0039324C" w:rsidRPr="00EC71B9" w14:paraId="5F66FEA9" w14:textId="77777777" w:rsidTr="6C74EB94">
        <w:tc>
          <w:tcPr>
            <w:tcW w:w="2694" w:type="dxa"/>
            <w:vAlign w:val="center"/>
          </w:tcPr>
          <w:p w14:paraId="7E878C8C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</w:tcPr>
          <w:p w14:paraId="3127D018" w14:textId="1FF22090" w:rsidR="0039324C" w:rsidRPr="00EC71B9" w:rsidRDefault="00401114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Przedmiot kierunkowy</w:t>
            </w:r>
          </w:p>
        </w:tc>
      </w:tr>
      <w:tr w:rsidR="0039324C" w:rsidRPr="00EC71B9" w14:paraId="518CB5D9" w14:textId="77777777" w:rsidTr="6C74EB94">
        <w:tc>
          <w:tcPr>
            <w:tcW w:w="2694" w:type="dxa"/>
            <w:vAlign w:val="center"/>
          </w:tcPr>
          <w:p w14:paraId="0D44805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17FC9FD7" w14:textId="44375E4E" w:rsidR="0039324C" w:rsidRPr="00EC71B9" w:rsidRDefault="00401114" w:rsidP="0039324C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="0039324C" w:rsidRPr="00EC71B9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="0039324C" w:rsidRPr="00EC71B9" w14:paraId="770A702D" w14:textId="77777777" w:rsidTr="6C74EB94">
        <w:tc>
          <w:tcPr>
            <w:tcW w:w="2694" w:type="dxa"/>
            <w:vAlign w:val="center"/>
          </w:tcPr>
          <w:p w14:paraId="1E292F4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</w:tcPr>
          <w:p w14:paraId="2D06C042" w14:textId="2CE34436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D50CBD">
              <w:rPr>
                <w:rFonts w:ascii="Corbel" w:eastAsia="Times New Roman" w:hAnsi="Corbel" w:cstheme="majorBidi"/>
                <w:sz w:val="24"/>
                <w:szCs w:val="24"/>
              </w:rPr>
              <w:t xml:space="preserve">hab. 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Maciej Milczanowski</w:t>
            </w:r>
            <w:r w:rsidR="00D50CBD">
              <w:rPr>
                <w:rFonts w:ascii="Corbel" w:eastAsia="Times New Roman" w:hAnsi="Corbel" w:cstheme="majorBidi"/>
                <w:sz w:val="24"/>
                <w:szCs w:val="24"/>
              </w:rPr>
              <w:t>, prof. UR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  <w:tr w:rsidR="0039324C" w:rsidRPr="00EC71B9" w14:paraId="02AEF3C8" w14:textId="77777777" w:rsidTr="6C74EB94">
        <w:tc>
          <w:tcPr>
            <w:tcW w:w="2694" w:type="dxa"/>
            <w:vAlign w:val="center"/>
          </w:tcPr>
          <w:p w14:paraId="667E642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60D90BBE" w14:textId="01A45803" w:rsidR="00D50CBD" w:rsidRDefault="00D50CBD" w:rsidP="6C74EB94">
            <w:pPr>
              <w:ind w:left="2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hab. 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Maciej Milczanowski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, prof. UR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14:paraId="19D45AE0" w14:textId="10D1EF61" w:rsidR="0039324C" w:rsidRPr="00EC71B9" w:rsidRDefault="15A91BCF" w:rsidP="6C74EB94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Arkadiusz </w:t>
            </w:r>
            <w:proofErr w:type="spellStart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>Machniak</w:t>
            </w:r>
            <w:proofErr w:type="spellEnd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0CCB002C" w14:textId="77777777" w:rsidR="0085747A" w:rsidRPr="00EC71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="00B90885" w:rsidRPr="00EC71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1B9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1B9">
        <w:rPr>
          <w:rFonts w:ascii="Corbel" w:hAnsi="Corbel"/>
          <w:b w:val="0"/>
          <w:i/>
          <w:sz w:val="24"/>
          <w:szCs w:val="24"/>
        </w:rPr>
        <w:t>w Jednostce</w:t>
      </w:r>
    </w:p>
    <w:p w14:paraId="3AE79C8A" w14:textId="77777777" w:rsidR="0085747A" w:rsidRPr="00EC71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="00E22FBC" w:rsidRPr="00EC71B9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6D2AD4" w14:textId="77777777" w:rsidR="00923D7D" w:rsidRPr="00EC71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71B9" w14:paraId="4F898A44" w14:textId="77777777" w:rsidTr="003209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8E9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14:paraId="5329B9B7" w14:textId="77777777" w:rsidR="00015B8F" w:rsidRPr="00EC71B9" w:rsidRDefault="002B5EA0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="00363F78" w:rsidRPr="00EC71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8EBB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Wykł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48F8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0BF1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Konw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EFB9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783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Sem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51F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4982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Prakt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D280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3CE8" w14:textId="77777777" w:rsidR="00015B8F" w:rsidRPr="00EC71B9" w:rsidRDefault="00015B8F" w:rsidP="0032093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="00B90885" w:rsidRPr="00EC71B9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1B9" w14:paraId="073721D6" w14:textId="77777777" w:rsidTr="003209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3887" w14:textId="77777777" w:rsidR="00015B8F" w:rsidRPr="00EC71B9" w:rsidRDefault="0039324C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7A" w14:textId="1725E8F7" w:rsidR="00015B8F" w:rsidRPr="00EC71B9" w:rsidRDefault="006446D2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384" w14:textId="21BA06F5" w:rsidR="00015B8F" w:rsidRPr="00EC71B9" w:rsidRDefault="0088285B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D2C2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3438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6B8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6A89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CD82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AF80" w14:textId="77777777" w:rsidR="00015B8F" w:rsidRPr="00EC71B9" w:rsidRDefault="00015B8F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89C" w14:textId="77777777" w:rsidR="00015B8F" w:rsidRPr="00EC71B9" w:rsidRDefault="0039324C" w:rsidP="003209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2D06F7" w14:textId="77777777" w:rsidR="00923D7D" w:rsidRPr="00EC71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9DE3AB" w14:textId="77777777" w:rsidR="0085747A" w:rsidRPr="00EC71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="00E22FBC" w:rsidRPr="00EC71B9">
        <w:rPr>
          <w:rFonts w:ascii="Corbel" w:hAnsi="Corbel"/>
          <w:smallCaps w:val="0"/>
          <w:szCs w:val="24"/>
        </w:rPr>
        <w:t>2</w:t>
      </w:r>
      <w:r w:rsidR="00F83B28" w:rsidRPr="00EC71B9">
        <w:rPr>
          <w:rFonts w:ascii="Corbel" w:hAnsi="Corbel"/>
          <w:smallCaps w:val="0"/>
          <w:szCs w:val="24"/>
        </w:rPr>
        <w:t>.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14:paraId="5034226A" w14:textId="78C0A62B" w:rsidR="0085747A" w:rsidRPr="00EC71B9" w:rsidRDefault="004011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56EEFFB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5.2pt" to="43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QmgvAEAANQDAAAOAAAAZHJzL2Uyb0RvYy54bWysU8uO2zAMvBfoPwi6N3JSYBsYcfawi20P&#10;Rbvo4wO0MhUL1QuSGjt/X4pOnEUfQFH0IpgSZ8gZ0rvbyVl2hJRN8B1frxrOwKvQG3/o+NcvD6+2&#10;nOUifS9t8NDxE2R+u3/5YjfGFjZhCLaHxJDE53aMHR9Kia0QWQ3gZF6FCB4fdUhOFgzTQfRJjsju&#10;rNg0zY0YQ+pjCgpyxtv7+ZHviV9rUOWj1hkKsx3H3gqdic6neor9TraHJONg1LkN+Q9dOGk8Fl2o&#10;7mWR7Hsyv1A5o1LIQZeVCk4ErY0C0oBq1s1Paj4PMgJpQXNyXGzK/49WfTje+ceENowxtzk+pqpi&#10;0skxbU18hzMlXdgpm8i202IbTIUpvHxzg5PgTOHL9vV2Q6aKmaSSxZTLWwiO1Y+OW+OrJtnK4/tc&#10;sDCmXlLqtfX1zMGa/sFYS0HdBriziR0lzrFM6zo3xD3LwqgixVUGfZWThZn1E2hmemx3FkQbduXs&#10;v104rcfMCtFYfQE11PIfQefcCgPaur8FLtlUMfiyAJ3xIf2u6lW+nvMvqmetVfZT6E80VLIDV4fc&#10;Oq953c3nMcGvP+P+BwAAAP//AwBQSwMEFAAGAAgAAAAhAA9Ym9neAAAABwEAAA8AAABkcnMvZG93&#10;bnJldi54bWxMj8FOwzAQRO9I/IO1lbhRuym0VYhTIaRWiFtDJcTNiZ04aryOYjdN+XqWEz3Ozmrm&#10;TbadXMdGM4TWo4TFXAAzWHndYiPh+Ll73AALUaFWnUcj4WoCbPP7u0yl2l/wYMYiNoxCMKRKgo2x&#10;TzkPlTVOhbnvDZJX+8GpSHJouB7UhcJdxxMhVtypFqnBqt68WVOdirOTsCvr6/fP/us9qfeJPX0s&#10;j4exEFI+zKbXF2DRTPH/Gf7wCR1yYir9GXVgnYT1M02JdBdPwMjfrEmXEpLlCnie8Vv+/BcAAP//&#10;AwBQSwECLQAUAAYACAAAACEAtoM4kv4AAADhAQAAEwAAAAAAAAAAAAAAAAAAAAAAW0NvbnRlbnRf&#10;VHlwZXNdLnhtbFBLAQItABQABgAIAAAAIQA4/SH/1gAAAJQBAAALAAAAAAAAAAAAAAAAAC8BAABf&#10;cmVscy8ucmVsc1BLAQItABQABgAIAAAAIQC9vQmgvAEAANQDAAAOAAAAAAAAAAAAAAAAAC4CAABk&#10;cnMvZTJvRG9jLnhtbFBLAQItABQABgAIAAAAIQAPWJvZ3gAAAAcBAAAPAAAAAAAAAAAAAAAAABYE&#10;AABkcnMvZG93bnJldi54bWxQSwUGAAAAAAQABADzAAAAIQUAAAAA&#10;" strokecolor="black [3213]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E7FD92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5.8pt" to="43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RrswEAAMoDAAAOAAAAZHJzL2Uyb0RvYy54bWysU8tu2zAQvBfIPxC815TcIHAFyzkkSC5F&#10;E/TxAQy5tIjyBZK15L/vkraloC2KouiF4pI7szvD1fZ2soYcICbtXU/bVUMJOOGldvuefv3y8HZD&#10;ScrcSW68g54eIdHb3dWb7Rg6WPvBGwmRIIlL3Rh6OuQcOsaSGMDytPIBHF4qHy3PGMY9k5GPyG4N&#10;WzfNDRt9lCF6ASnh6f3pku4qv1Ig8pNSCTIxPcXecl1jXV/KynZb3u0jD4MW5zb4P3RhuXZYdKa6&#10;55mT71H/QmW1iD55lVfCW+aV0gKqBlTTNj+p+TzwAFULmpPCbFP6f7Ti4+HOPUe0YQypS+E5FhWT&#10;irZ8sT8yVbOOs1kwZSLw8H17fY2OCrzZvNusq5VsgYaY8iN4S8qmp0a7ooR3/PAhZSyHqZeUcmxc&#10;WZM3Wj5oY2pQZgDuTCQHjq+Xp7a8FuJeZWFUkGxpvu7y0cCJ9RMooiW229bqda4WTvntwmkcZhaI&#10;wuozqPkz6JxbYFBn7W+Bc3at6F2egVY7H39XdZGvTvkX1SetRfaLl8f6lNUOHJjq1nm4y0S+jit8&#10;+QV3PwAAAP//AwBQSwMEFAAGAAgAAAAhAKuNe7HdAAAABwEAAA8AAABkcnMvZG93bnJldi54bWxM&#10;j0FPg0AQhe8m/ofNmHizS0lDCbI0jdGL8QL2UG9bdgqk7Cxll4L/3vGkp8nMe3nzvXy32F7ccPSd&#10;IwXrVQQCqXamo0bB4fPtKQXhgyaje0eo4Bs97Ir7u1xnxs1U4q0KjeAQ8plW0IYwZFL6ukWr/coN&#10;SKyd3Wh14HVspBn1zOG2l3EUJdLqjvhDqwd8abG+VJNV8H798IdNUr6Wx2tazV/nqW0cKvX4sOyf&#10;QQRcwp8ZfvEZHQpmOrmJjBe9gm2csJPva56sp1uudlIQb1KQRS7/8xc/AAAA//8DAFBLAQItABQA&#10;BgAIAAAAIQC2gziS/gAAAOEBAAATAAAAAAAAAAAAAAAAAAAAAABbQ29udGVudF9UeXBlc10ueG1s&#10;UEsBAi0AFAAGAAgAAAAhADj9If/WAAAAlAEAAAsAAAAAAAAAAAAAAAAALwEAAF9yZWxzLy5yZWxz&#10;UEsBAi0AFAAGAAgAAAAhAFKOBGuzAQAAygMAAA4AAAAAAAAAAAAAAAAALgIAAGRycy9lMm9Eb2Mu&#10;eG1sUEsBAi0AFAAGAAgAAAAhAKuNe7HdAAAABwEAAA8AAAAAAAAAAAAAAAAADQQAAGRycy9kb3du&#10;cmV2LnhtbFBLBQYAAAAABAAEAPMAAAAXBQAAAAA=&#10;" strokecolor="black [3213]"/>
            </w:pict>
          </mc:Fallback>
        </mc:AlternateContent>
      </w: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 </w:t>
      </w:r>
      <w:r w:rsidR="0039324C" w:rsidRPr="00EC71B9">
        <w:rPr>
          <w:rFonts w:ascii="Corbel" w:hAnsi="Corbel"/>
          <w:b w:val="0"/>
          <w:smallCaps w:val="0"/>
          <w:szCs w:val="24"/>
        </w:rPr>
        <w:t>z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7B1909C1" w14:textId="77777777" w:rsidR="0085747A" w:rsidRPr="00EC71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983BBC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5104" w14:textId="06283D77" w:rsidR="009C54AE" w:rsidRPr="00B83FF8" w:rsidRDefault="00E22FBC" w:rsidP="00B83F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1.3 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="00445970" w:rsidRPr="00EC71B9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0CF9B987" w14:textId="0DA71117" w:rsidR="00E960BB" w:rsidRDefault="00B2089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EC71B9">
        <w:rPr>
          <w:rFonts w:ascii="Corbel" w:hAnsi="Corbel"/>
          <w:szCs w:val="24"/>
        </w:rPr>
        <w:lastRenderedPageBreak/>
        <w:t xml:space="preserve">2.Wymagania wstępne </w:t>
      </w:r>
    </w:p>
    <w:p w14:paraId="00F97958" w14:textId="77777777" w:rsidR="006446D2" w:rsidRPr="00EC71B9" w:rsidRDefault="006446D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CE78470" w14:textId="77777777" w:rsidTr="00745302">
        <w:tc>
          <w:tcPr>
            <w:tcW w:w="9670" w:type="dxa"/>
          </w:tcPr>
          <w:p w14:paraId="12AF1929" w14:textId="77777777" w:rsidR="00B20893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 xml:space="preserve">Znajomość najnowszej historii ruchów i organizacji terrorystycznych. </w:t>
            </w:r>
          </w:p>
          <w:p w14:paraId="634F1BB9" w14:textId="5D474857" w:rsidR="0085747A" w:rsidRPr="00401114" w:rsidRDefault="0039324C" w:rsidP="00401114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14:paraId="05AB70BC" w14:textId="77777777" w:rsidR="006446D2" w:rsidRDefault="006446D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17402F" w14:textId="7DB0E0C2" w:rsidR="0085747A" w:rsidRPr="00EC71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="0085747A" w:rsidRPr="00EC71B9">
        <w:rPr>
          <w:rFonts w:ascii="Corbel" w:hAnsi="Corbel"/>
          <w:szCs w:val="24"/>
        </w:rPr>
        <w:t xml:space="preserve"> </w:t>
      </w:r>
      <w:r w:rsidR="00A84C85" w:rsidRPr="00EC71B9">
        <w:rPr>
          <w:rFonts w:ascii="Corbel" w:hAnsi="Corbel"/>
          <w:szCs w:val="24"/>
        </w:rPr>
        <w:t>cele, efekty uczenia się</w:t>
      </w:r>
      <w:r w:rsidR="0085747A" w:rsidRPr="00EC71B9">
        <w:rPr>
          <w:rFonts w:ascii="Corbel" w:hAnsi="Corbel"/>
          <w:szCs w:val="24"/>
        </w:rPr>
        <w:t xml:space="preserve"> , treści Programowe i stosowane metody Dydaktyczne</w:t>
      </w:r>
    </w:p>
    <w:p w14:paraId="59D6BEC1" w14:textId="1D109DD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="00C05F44" w:rsidRPr="00EC71B9">
        <w:rPr>
          <w:rFonts w:ascii="Corbel" w:hAnsi="Corbel"/>
          <w:sz w:val="24"/>
          <w:szCs w:val="24"/>
        </w:rPr>
        <w:t>Cele przedmiotu</w:t>
      </w:r>
    </w:p>
    <w:p w14:paraId="2184D84A" w14:textId="77777777" w:rsidR="006446D2" w:rsidRPr="00EC71B9" w:rsidRDefault="006446D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324C" w:rsidRPr="00EC71B9" w14:paraId="5A1A5354" w14:textId="77777777" w:rsidTr="0039324C">
        <w:tc>
          <w:tcPr>
            <w:tcW w:w="845" w:type="dxa"/>
            <w:vAlign w:val="center"/>
          </w:tcPr>
          <w:p w14:paraId="0326B9B0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14:paraId="7FAE3AFF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39324C" w:rsidRPr="00EC71B9" w14:paraId="4AFA789F" w14:textId="77777777" w:rsidTr="0039324C">
        <w:tc>
          <w:tcPr>
            <w:tcW w:w="845" w:type="dxa"/>
            <w:vAlign w:val="center"/>
          </w:tcPr>
          <w:p w14:paraId="3EFBB6AD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14:paraId="599BD9AC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39324C" w:rsidRPr="00EC71B9" w14:paraId="21412725" w14:textId="77777777" w:rsidTr="0039324C">
        <w:tc>
          <w:tcPr>
            <w:tcW w:w="845" w:type="dxa"/>
            <w:vAlign w:val="center"/>
          </w:tcPr>
          <w:p w14:paraId="05F23D23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3920253B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14:paraId="0C0FA097" w14:textId="77777777" w:rsidR="006446D2" w:rsidRDefault="006446D2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86106BA" w14:textId="006A60C9" w:rsidR="001D7B54" w:rsidRPr="00EC71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="001D7B54" w:rsidRPr="00EC71B9">
        <w:rPr>
          <w:rFonts w:ascii="Corbel" w:hAnsi="Corbel"/>
          <w:b/>
          <w:sz w:val="24"/>
          <w:szCs w:val="24"/>
        </w:rPr>
        <w:t xml:space="preserve">Efekty </w:t>
      </w:r>
      <w:r w:rsidR="00C05F44" w:rsidRPr="00EC71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1B9">
        <w:rPr>
          <w:rFonts w:ascii="Corbel" w:hAnsi="Corbel"/>
          <w:b/>
          <w:sz w:val="24"/>
          <w:szCs w:val="24"/>
        </w:rPr>
        <w:t>dla przedmiotu</w:t>
      </w:r>
      <w:r w:rsidR="00445970" w:rsidRPr="00EC71B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C71B9" w14:paraId="2C43388E" w14:textId="77777777" w:rsidTr="0039324C">
        <w:tc>
          <w:tcPr>
            <w:tcW w:w="1681" w:type="dxa"/>
            <w:vAlign w:val="center"/>
          </w:tcPr>
          <w:p w14:paraId="25E222E8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1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61F499" w14:textId="18F3A539" w:rsidR="0085747A" w:rsidRPr="00EC71B9" w:rsidRDefault="0085747A" w:rsidP="006446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1BF17504" w14:textId="77777777" w:rsidR="0085747A" w:rsidRPr="00EC71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1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24C" w:rsidRPr="00EC71B9" w14:paraId="29CF8794" w14:textId="77777777" w:rsidTr="0039324C">
        <w:tc>
          <w:tcPr>
            <w:tcW w:w="1681" w:type="dxa"/>
          </w:tcPr>
          <w:p w14:paraId="29DD754E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14:paraId="2FEA0362" w14:textId="2CE47FA0" w:rsidR="00E91396" w:rsidRPr="00D50CBD" w:rsidRDefault="00E91396" w:rsidP="00D50CBD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D50CBD">
              <w:rPr>
                <w:rFonts w:ascii="Corbel" w:eastAsia="Times New Roman" w:hAnsi="Corbel"/>
                <w:sz w:val="24"/>
                <w:szCs w:val="24"/>
              </w:rPr>
              <w:t>Zna podstawową terminologię dotyczącą zjawiska terroryzmu.</w:t>
            </w:r>
          </w:p>
        </w:tc>
        <w:tc>
          <w:tcPr>
            <w:tcW w:w="1865" w:type="dxa"/>
          </w:tcPr>
          <w:p w14:paraId="3F909C78" w14:textId="0716C74F" w:rsidR="0039324C" w:rsidRPr="00EC71B9" w:rsidRDefault="00372A94" w:rsidP="00D50CBD">
            <w:pPr>
              <w:spacing w:after="0"/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</w:p>
        </w:tc>
      </w:tr>
      <w:tr w:rsidR="0039324C" w:rsidRPr="00EC71B9" w14:paraId="2CB59FBA" w14:textId="77777777" w:rsidTr="0039324C">
        <w:tc>
          <w:tcPr>
            <w:tcW w:w="1681" w:type="dxa"/>
          </w:tcPr>
          <w:p w14:paraId="19910665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14:paraId="6BAF0B0F" w14:textId="524D3197" w:rsidR="0039324C" w:rsidRPr="00D50CBD" w:rsidRDefault="00E91396" w:rsidP="00D50CBD">
            <w:pPr>
              <w:pStyle w:val="NormalnyWeb"/>
              <w:spacing w:after="0" w:afterAutospacing="0"/>
              <w:rPr>
                <w:rFonts w:ascii="Corbel" w:hAnsi="Corbel"/>
              </w:rPr>
            </w:pPr>
            <w:r w:rsidRPr="00D50CBD">
              <w:rPr>
                <w:rFonts w:ascii="Corbel" w:hAnsi="Corbel"/>
              </w:rPr>
              <w:t>Rozumie mechanizmy związane z terroryzmem jak i metody stosowane przez instytucje państwowe ukierunkowane na przeciwdziałanie terroryzmowi.</w:t>
            </w:r>
          </w:p>
        </w:tc>
        <w:tc>
          <w:tcPr>
            <w:tcW w:w="1865" w:type="dxa"/>
          </w:tcPr>
          <w:p w14:paraId="35482B65" w14:textId="1078C474" w:rsidR="0039324C" w:rsidRPr="00EC71B9" w:rsidRDefault="00372A94" w:rsidP="00D50CBD">
            <w:pPr>
              <w:spacing w:after="0"/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04</w:t>
            </w:r>
          </w:p>
        </w:tc>
      </w:tr>
      <w:tr w:rsidR="0039324C" w:rsidRPr="00EC71B9" w14:paraId="321FC12D" w14:textId="77777777" w:rsidTr="0039324C">
        <w:tc>
          <w:tcPr>
            <w:tcW w:w="1681" w:type="dxa"/>
          </w:tcPr>
          <w:p w14:paraId="4EBD7AD6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14:paraId="1A5B1D65" w14:textId="4135FC55" w:rsidR="0039324C" w:rsidRPr="00D50CBD" w:rsidRDefault="00E91396" w:rsidP="00D50CBD">
            <w:pPr>
              <w:spacing w:after="0"/>
              <w:ind w:right="57"/>
              <w:rPr>
                <w:rFonts w:ascii="Corbel" w:eastAsia="Times New Roman" w:hAnsi="Corbel"/>
                <w:sz w:val="24"/>
                <w:szCs w:val="24"/>
              </w:rPr>
            </w:pPr>
            <w:r w:rsidRPr="00D50CBD">
              <w:rPr>
                <w:rFonts w:ascii="Corbel" w:eastAsia="Times New Roman" w:hAnsi="Corbel"/>
                <w:sz w:val="24"/>
                <w:szCs w:val="24"/>
              </w:rPr>
              <w:t>Ma świadomość współczesnych zagrożeń terrorystycznych wpływających na funkcjonowanie państw i społeczeństw.</w:t>
            </w:r>
          </w:p>
        </w:tc>
        <w:tc>
          <w:tcPr>
            <w:tcW w:w="1865" w:type="dxa"/>
          </w:tcPr>
          <w:p w14:paraId="348374AC" w14:textId="05CE83C8" w:rsidR="0039324C" w:rsidRPr="00EC71B9" w:rsidRDefault="00372A94" w:rsidP="00D50CBD">
            <w:pPr>
              <w:spacing w:after="0"/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W07</w:t>
            </w:r>
          </w:p>
        </w:tc>
      </w:tr>
      <w:tr w:rsidR="0039324C" w:rsidRPr="00EC71B9" w14:paraId="39BDA5F6" w14:textId="77777777" w:rsidTr="0039324C">
        <w:tc>
          <w:tcPr>
            <w:tcW w:w="1681" w:type="dxa"/>
          </w:tcPr>
          <w:p w14:paraId="0742BB42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14:paraId="216318D7" w14:textId="6EA4CBC6" w:rsidR="00E91396" w:rsidRPr="00D50CBD" w:rsidRDefault="00E91396" w:rsidP="00D50CBD">
            <w:pPr>
              <w:spacing w:after="0" w:line="273" w:lineRule="auto"/>
              <w:rPr>
                <w:rFonts w:ascii="Corbel" w:hAnsi="Corbel"/>
                <w:sz w:val="24"/>
                <w:szCs w:val="24"/>
              </w:rPr>
            </w:pPr>
            <w:r w:rsidRPr="00D50CBD">
              <w:rPr>
                <w:rFonts w:ascii="Corbel" w:eastAsia="Times New Roman" w:hAnsi="Corbel"/>
                <w:sz w:val="24"/>
                <w:szCs w:val="24"/>
              </w:rPr>
              <w:t>Jest przygotowany do uczestnictwa w projektach i</w:t>
            </w:r>
            <w:r w:rsidR="00B016D5" w:rsidRPr="00D50CBD">
              <w:rPr>
                <w:rFonts w:ascii="Corbel" w:eastAsia="Times New Roman" w:hAnsi="Corbel"/>
                <w:sz w:val="24"/>
                <w:szCs w:val="24"/>
              </w:rPr>
              <w:t> </w:t>
            </w:r>
            <w:r w:rsidRPr="00D50CBD">
              <w:rPr>
                <w:rFonts w:ascii="Corbel" w:eastAsia="Times New Roman" w:hAnsi="Corbel"/>
                <w:sz w:val="24"/>
                <w:szCs w:val="24"/>
              </w:rPr>
              <w:t xml:space="preserve">organizacjach społecznych w zakresie współczesnych </w:t>
            </w:r>
          </w:p>
          <w:p w14:paraId="261699A3" w14:textId="6E9FA87E" w:rsidR="0039324C" w:rsidRPr="00D50CBD" w:rsidRDefault="00E91396" w:rsidP="00D50CBD">
            <w:pPr>
              <w:spacing w:after="0"/>
              <w:rPr>
                <w:rFonts w:ascii="Corbel" w:hAnsi="Corbel" w:cstheme="majorBidi"/>
                <w:sz w:val="24"/>
                <w:szCs w:val="24"/>
              </w:rPr>
            </w:pPr>
            <w:r w:rsidRPr="00D50CBD">
              <w:rPr>
                <w:rFonts w:ascii="Corbel" w:eastAsia="Times New Roman" w:hAnsi="Corbel"/>
                <w:sz w:val="24"/>
                <w:szCs w:val="24"/>
              </w:rPr>
              <w:t>aspektów bezpieczeństwa.</w:t>
            </w:r>
          </w:p>
        </w:tc>
        <w:tc>
          <w:tcPr>
            <w:tcW w:w="1865" w:type="dxa"/>
          </w:tcPr>
          <w:p w14:paraId="4C10C0B4" w14:textId="4BD7B4A7" w:rsidR="0039324C" w:rsidRPr="00EC71B9" w:rsidRDefault="00372A94" w:rsidP="00D50CBD">
            <w:pPr>
              <w:spacing w:after="0"/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U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o1</w:t>
            </w:r>
          </w:p>
        </w:tc>
      </w:tr>
      <w:tr w:rsidR="0039324C" w:rsidRPr="00EC71B9" w14:paraId="4AF3ED3C" w14:textId="77777777" w:rsidTr="0094245D">
        <w:tc>
          <w:tcPr>
            <w:tcW w:w="1681" w:type="dxa"/>
          </w:tcPr>
          <w:p w14:paraId="3B94AFC6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680E8671" w14:textId="18905592" w:rsidR="0039324C" w:rsidRPr="00D50CBD" w:rsidRDefault="00E91396" w:rsidP="00D50CBD">
            <w:pPr>
              <w:spacing w:after="0"/>
              <w:ind w:right="52"/>
              <w:rPr>
                <w:rFonts w:ascii="Corbel" w:hAnsi="Corbel" w:cstheme="majorBidi"/>
                <w:sz w:val="24"/>
                <w:szCs w:val="24"/>
              </w:rPr>
            </w:pPr>
            <w:r w:rsidRPr="00D50CBD">
              <w:rPr>
                <w:rFonts w:ascii="Corbel" w:hAnsi="Corbel" w:cstheme="majorBidi"/>
                <w:sz w:val="24"/>
                <w:szCs w:val="24"/>
              </w:rPr>
              <w:t>Wykorzystuje zdobytą wiedzę do opracowywania rozwiązań zwiększających poziom bezpieczeństwa.</w:t>
            </w:r>
          </w:p>
        </w:tc>
        <w:tc>
          <w:tcPr>
            <w:tcW w:w="1865" w:type="dxa"/>
          </w:tcPr>
          <w:p w14:paraId="1048911E" w14:textId="6370F6E7" w:rsidR="0039324C" w:rsidRPr="00EC71B9" w:rsidRDefault="00372A94" w:rsidP="00D50CBD">
            <w:pPr>
              <w:spacing w:after="0"/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Uo2</w:t>
            </w:r>
          </w:p>
        </w:tc>
      </w:tr>
      <w:tr w:rsidR="0039324C" w:rsidRPr="00EC71B9" w14:paraId="5688EF69" w14:textId="77777777" w:rsidTr="0039324C">
        <w:tc>
          <w:tcPr>
            <w:tcW w:w="1681" w:type="dxa"/>
          </w:tcPr>
          <w:p w14:paraId="0AE0FFA0" w14:textId="77777777" w:rsidR="0039324C" w:rsidRPr="00EC71B9" w:rsidRDefault="0039324C" w:rsidP="00D50CBD">
            <w:pPr>
              <w:spacing w:after="0"/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</w:tcPr>
          <w:p w14:paraId="74BB5505" w14:textId="01BB7F97" w:rsidR="0039324C" w:rsidRPr="00D50CBD" w:rsidRDefault="00E91396" w:rsidP="00D50CBD">
            <w:pPr>
              <w:spacing w:after="0"/>
              <w:rPr>
                <w:rFonts w:ascii="Corbel" w:hAnsi="Corbel" w:cstheme="majorBidi"/>
                <w:sz w:val="24"/>
                <w:szCs w:val="24"/>
              </w:rPr>
            </w:pPr>
            <w:r w:rsidRPr="00D50CBD">
              <w:rPr>
                <w:rFonts w:ascii="Corbel" w:eastAsia="Times New Roman" w:hAnsi="Corbel" w:cstheme="majorBidi"/>
                <w:sz w:val="24"/>
                <w:szCs w:val="24"/>
              </w:rPr>
              <w:t>Rozumie potrzebę stałego monitorowania współczesnych zagrożeń oraz potrafi wykorzystywać dokumenty strategiczne do rozumienia ich istoty.</w:t>
            </w:r>
          </w:p>
        </w:tc>
        <w:tc>
          <w:tcPr>
            <w:tcW w:w="1865" w:type="dxa"/>
          </w:tcPr>
          <w:p w14:paraId="51B98DFC" w14:textId="0F188ED6" w:rsidR="0039324C" w:rsidRPr="00EC71B9" w:rsidRDefault="00372A94" w:rsidP="00D50CBD">
            <w:pPr>
              <w:spacing w:after="0"/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K0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30641E79" w14:textId="77777777" w:rsidR="006446D2" w:rsidRDefault="006446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471F17" w14:textId="56164BBB" w:rsidR="0085747A" w:rsidRPr="00EC71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>3.3</w:t>
      </w:r>
      <w:r w:rsidR="001D7B54" w:rsidRPr="00EC71B9">
        <w:rPr>
          <w:rFonts w:ascii="Corbel" w:hAnsi="Corbel"/>
          <w:b/>
          <w:sz w:val="24"/>
          <w:szCs w:val="24"/>
        </w:rPr>
        <w:t xml:space="preserve"> </w:t>
      </w:r>
      <w:r w:rsidR="0085747A" w:rsidRPr="00EC71B9">
        <w:rPr>
          <w:rFonts w:ascii="Corbel" w:hAnsi="Corbel"/>
          <w:b/>
          <w:sz w:val="24"/>
          <w:szCs w:val="24"/>
        </w:rPr>
        <w:t>T</w:t>
      </w:r>
      <w:r w:rsidR="001D7B54" w:rsidRPr="00EC71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71B9">
        <w:rPr>
          <w:rFonts w:ascii="Corbel" w:hAnsi="Corbel"/>
          <w:sz w:val="24"/>
          <w:szCs w:val="24"/>
        </w:rPr>
        <w:t xml:space="preserve">  </w:t>
      </w:r>
    </w:p>
    <w:p w14:paraId="13806743" w14:textId="77777777" w:rsidR="0085747A" w:rsidRPr="00EC71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27E21B81" w14:textId="77777777" w:rsidTr="0039324C">
        <w:tc>
          <w:tcPr>
            <w:tcW w:w="9520" w:type="dxa"/>
          </w:tcPr>
          <w:p w14:paraId="47306D68" w14:textId="77777777" w:rsidR="0085747A" w:rsidRPr="00EC71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24C" w:rsidRPr="00EC71B9" w14:paraId="1D9BF12A" w14:textId="77777777" w:rsidTr="0039324C">
        <w:tc>
          <w:tcPr>
            <w:tcW w:w="9520" w:type="dxa"/>
          </w:tcPr>
          <w:p w14:paraId="2845ECD8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="0039324C" w:rsidRPr="00EC71B9" w14:paraId="7309527E" w14:textId="77777777" w:rsidTr="0039324C">
        <w:tc>
          <w:tcPr>
            <w:tcW w:w="9520" w:type="dxa"/>
          </w:tcPr>
          <w:p w14:paraId="027F91CF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lastRenderedPageBreak/>
              <w:t>Strategie działalności terrorystycznej</w:t>
            </w:r>
          </w:p>
        </w:tc>
      </w:tr>
      <w:tr w:rsidR="0039324C" w:rsidRPr="00EC71B9" w14:paraId="0EEF4DC7" w14:textId="77777777" w:rsidTr="0039324C">
        <w:tc>
          <w:tcPr>
            <w:tcW w:w="9520" w:type="dxa"/>
          </w:tcPr>
          <w:p w14:paraId="47AE90A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39324C" w:rsidRPr="00EC71B9" w14:paraId="22E8F3CD" w14:textId="77777777" w:rsidTr="0039324C">
        <w:tc>
          <w:tcPr>
            <w:tcW w:w="9520" w:type="dxa"/>
          </w:tcPr>
          <w:p w14:paraId="0D87843E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Finansowanie terroryzmu.</w:t>
            </w:r>
          </w:p>
        </w:tc>
      </w:tr>
      <w:tr w:rsidR="0039324C" w:rsidRPr="00EC71B9" w14:paraId="1DFE7C41" w14:textId="77777777" w:rsidTr="0039324C">
        <w:tc>
          <w:tcPr>
            <w:tcW w:w="9520" w:type="dxa"/>
          </w:tcPr>
          <w:p w14:paraId="5DDDB891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Jihad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="0039324C" w:rsidRPr="00EC71B9" w14:paraId="38F4118E" w14:textId="77777777" w:rsidTr="0039324C">
        <w:tc>
          <w:tcPr>
            <w:tcW w:w="9520" w:type="dxa"/>
          </w:tcPr>
          <w:p w14:paraId="46F17A7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Cyberterroryzm. </w:t>
            </w:r>
          </w:p>
        </w:tc>
      </w:tr>
      <w:tr w:rsidR="0039324C" w:rsidRPr="00EC71B9" w14:paraId="1D24ADF4" w14:textId="77777777" w:rsidTr="0039324C">
        <w:tc>
          <w:tcPr>
            <w:tcW w:w="9520" w:type="dxa"/>
          </w:tcPr>
          <w:p w14:paraId="065244C3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39324C" w:rsidRPr="00EC71B9" w14:paraId="59708192" w14:textId="77777777" w:rsidTr="0039324C">
        <w:tc>
          <w:tcPr>
            <w:tcW w:w="9520" w:type="dxa"/>
          </w:tcPr>
          <w:p w14:paraId="23323D9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Media a terroryzm</w:t>
            </w:r>
          </w:p>
        </w:tc>
      </w:tr>
      <w:tr w:rsidR="0039324C" w:rsidRPr="00EC71B9" w14:paraId="28B4E4FC" w14:textId="77777777" w:rsidTr="0039324C">
        <w:tc>
          <w:tcPr>
            <w:tcW w:w="9520" w:type="dxa"/>
          </w:tcPr>
          <w:p w14:paraId="4C27AA16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39324C" w:rsidRPr="00EC71B9" w14:paraId="1D7E1C45" w14:textId="77777777" w:rsidTr="0039324C">
        <w:tc>
          <w:tcPr>
            <w:tcW w:w="9520" w:type="dxa"/>
          </w:tcPr>
          <w:p w14:paraId="3EC16CF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14:paraId="068C4E93" w14:textId="77777777" w:rsidR="0085747A" w:rsidRPr="00EC71B9" w:rsidRDefault="0085747A" w:rsidP="006446D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1B9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77E41CC" w14:textId="77777777" w:rsidTr="0039324C">
        <w:tc>
          <w:tcPr>
            <w:tcW w:w="9520" w:type="dxa"/>
          </w:tcPr>
          <w:p w14:paraId="5C7C2B0F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OMÓWIENIE PRZEDMIOTU, CELU KSZTA</w:t>
            </w:r>
            <w:r>
              <w:rPr>
                <w:rFonts w:ascii="Corbel" w:hAnsi="Corbel"/>
                <w:sz w:val="24"/>
                <w:szCs w:val="24"/>
              </w:rPr>
              <w:t xml:space="preserve">ŁCENIA, LITERATURY ORAZ WYMAGAŃ </w:t>
            </w:r>
          </w:p>
          <w:p w14:paraId="0B89A06E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 xml:space="preserve">FORMALNYCH. TERRORYZM – DEFINICJA, UWARUNKOWANIA HISTORYCZNE ORAZ </w:t>
            </w:r>
          </w:p>
          <w:p w14:paraId="0A6F362E" w14:textId="443AC7D5" w:rsidR="0085747A" w:rsidRPr="00EC71B9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WYBRANE PRZYKŁADY ORGANIZACJI TERRORYSTYCZNYCH W XIX-XX WIE</w:t>
            </w:r>
            <w:r>
              <w:rPr>
                <w:rFonts w:ascii="Corbel" w:hAnsi="Corbel"/>
                <w:sz w:val="24"/>
                <w:szCs w:val="24"/>
              </w:rPr>
              <w:t>KU(</w:t>
            </w:r>
            <w:r w:rsidR="0088285B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860A59D" w14:textId="77777777" w:rsidTr="0039324C">
        <w:tc>
          <w:tcPr>
            <w:tcW w:w="9520" w:type="dxa"/>
          </w:tcPr>
          <w:p w14:paraId="71AF2D10" w14:textId="0DE1DA74" w:rsidR="0039324C" w:rsidRPr="00EC71B9" w:rsidRDefault="00F211AF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F211AF">
              <w:rPr>
                <w:rFonts w:ascii="Corbel" w:hAnsi="Corbel" w:cstheme="majorBidi"/>
                <w:sz w:val="24"/>
                <w:szCs w:val="24"/>
              </w:rPr>
              <w:t>ZJAWISKO TERRORYZMU I TERRORU W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PRZESZŁOŚCI – ANALIZA PROBLEMU (</w:t>
            </w:r>
            <w:r w:rsidR="0088285B">
              <w:rPr>
                <w:rFonts w:ascii="Corbel" w:hAnsi="Corbel" w:cstheme="majorBidi"/>
                <w:sz w:val="24"/>
                <w:szCs w:val="24"/>
              </w:rPr>
              <w:t>3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8E4214" w14:textId="77777777" w:rsidTr="0039324C">
        <w:tc>
          <w:tcPr>
            <w:tcW w:w="9520" w:type="dxa"/>
          </w:tcPr>
          <w:p w14:paraId="5EBE59F7" w14:textId="0BFCF8C4" w:rsidR="0039324C" w:rsidRPr="00EC71B9" w:rsidRDefault="00F211AF" w:rsidP="00F211AF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WYB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RANE ZAGROŻENIA ASYMETRYCZNE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. NOWE RUCHY SPOŁECZNE I ICH WPŁYW NA BEZPIECZEŃSTWO WEWNĘTRZNE I ZEWNĘTRZNE PAŃSTWA.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3FADAAE0" w14:textId="77777777" w:rsidTr="0039324C">
        <w:tc>
          <w:tcPr>
            <w:tcW w:w="9520" w:type="dxa"/>
          </w:tcPr>
          <w:p w14:paraId="3789E1F1" w14:textId="149F9461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PODSTAWY PRAWNE I ORGANIZACYJNE ZWALC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ZANIA ZAGROŻEŃ TERRORYSTYCZNYCH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9127B46" w14:textId="77777777" w:rsidTr="0039324C">
        <w:tc>
          <w:tcPr>
            <w:tcW w:w="9520" w:type="dxa"/>
          </w:tcPr>
          <w:p w14:paraId="0481226E" w14:textId="6DAF30B3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SŁUŻB PAŃSTWOWYCH (SŁUŻBY SPECJALNE, WOJSKO, POLICJA, ADMINISTRACJA) W CELU  NEUTRALIZOWANIA  ZAGROŻEŃ TERRORYSTYCZNY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CH           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56DF87A" w14:textId="77777777" w:rsidTr="0039324C">
        <w:tc>
          <w:tcPr>
            <w:tcW w:w="9520" w:type="dxa"/>
          </w:tcPr>
          <w:p w14:paraId="051017CE" w14:textId="6324E36B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MECHANIZMY DZIAŁAŃ INFRASTRUKTURY KRYTYCZNEJ W SYTUACJI ATAKU 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TERRORYSTYCZNEGO (4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F039265" w14:textId="77777777" w:rsidTr="0039324C">
        <w:tc>
          <w:tcPr>
            <w:tcW w:w="9520" w:type="dxa"/>
          </w:tcPr>
          <w:p w14:paraId="76E23476" w14:textId="3EF01CFE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SIŁ SPECJALNYCH W WYPADKU ATAKU TERRORYSTYCZ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N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EGO I SPECYFIKA ICH DZIAŁANIA (4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3156BB" w14:textId="77777777" w:rsidTr="0039324C">
        <w:tc>
          <w:tcPr>
            <w:tcW w:w="9520" w:type="dxa"/>
          </w:tcPr>
          <w:p w14:paraId="27140C87" w14:textId="1E4A6A8A" w:rsidR="0039324C" w:rsidRPr="00EC71B9" w:rsidRDefault="00F211AF" w:rsidP="0088285B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TERRORYZM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ISLAMSKI - ANATOMIA  ZJAWISKA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ab/>
              <w:t xml:space="preserve">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 xml:space="preserve">4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godz.)</w:t>
            </w:r>
          </w:p>
        </w:tc>
      </w:tr>
      <w:tr w:rsidR="0088285B" w:rsidRPr="00EC71B9" w14:paraId="04C1E2BC" w14:textId="77777777" w:rsidTr="0039324C">
        <w:tc>
          <w:tcPr>
            <w:tcW w:w="9520" w:type="dxa"/>
          </w:tcPr>
          <w:p w14:paraId="38E6AE84" w14:textId="72F845C2" w:rsidR="0088285B" w:rsidRPr="00F211AF" w:rsidRDefault="0088285B" w:rsidP="0088285B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GRA DYDAKTYCZNA – 2 (godz.)</w:t>
            </w:r>
          </w:p>
        </w:tc>
      </w:tr>
      <w:tr w:rsidR="0039324C" w:rsidRPr="00EC71B9" w14:paraId="089CAC7B" w14:textId="77777777" w:rsidTr="0039324C">
        <w:tc>
          <w:tcPr>
            <w:tcW w:w="9520" w:type="dxa"/>
          </w:tcPr>
          <w:p w14:paraId="4AD92CE8" w14:textId="04057EDE" w:rsidR="0039324C" w:rsidRPr="00EC71B9" w:rsidRDefault="0088285B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ZALICZENIE ( 2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816C96D" w14:textId="77777777" w:rsidTr="0039324C">
        <w:tc>
          <w:tcPr>
            <w:tcW w:w="9520" w:type="dxa"/>
          </w:tcPr>
          <w:p w14:paraId="7D91A93F" w14:textId="67298179" w:rsidR="0039324C" w:rsidRPr="00EC71B9" w:rsidRDefault="0088285B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SUMA GODZIN 30</w:t>
            </w:r>
          </w:p>
        </w:tc>
      </w:tr>
    </w:tbl>
    <w:p w14:paraId="255DDCFE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3B8BE" w14:textId="014CA489" w:rsidR="0085747A" w:rsidRPr="00EC71B9" w:rsidRDefault="002F5B0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EC71B9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14:paraId="1BAFBADF" w14:textId="77777777" w:rsidR="006446D2" w:rsidRDefault="006446D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F4342AF" w14:textId="182D44A9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="0085747A" w:rsidRPr="00401114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111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4261FEBA" w14:textId="77777777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0111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11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11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1114">
        <w:rPr>
          <w:rFonts w:ascii="Corbel" w:hAnsi="Corbel"/>
          <w:b w:val="0"/>
          <w:smallCaps w:val="0"/>
          <w:szCs w:val="24"/>
        </w:rPr>
        <w:t>grupach</w:t>
      </w:r>
      <w:r w:rsidR="0071620A" w:rsidRPr="004011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11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067B5954" w14:textId="77777777" w:rsidR="00E960BB" w:rsidRPr="00EC71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1E983F" w14:textId="77777777" w:rsidR="0085747A" w:rsidRPr="00EC71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="0085747A" w:rsidRPr="00EC71B9">
        <w:rPr>
          <w:rFonts w:ascii="Corbel" w:hAnsi="Corbel"/>
          <w:smallCaps w:val="0"/>
          <w:szCs w:val="24"/>
        </w:rPr>
        <w:t>METODY I KRYTERIA OCENY</w:t>
      </w:r>
      <w:r w:rsidR="009F4610" w:rsidRPr="00EC71B9">
        <w:rPr>
          <w:rFonts w:ascii="Corbel" w:hAnsi="Corbel"/>
          <w:smallCaps w:val="0"/>
          <w:szCs w:val="24"/>
        </w:rPr>
        <w:t xml:space="preserve"> </w:t>
      </w:r>
    </w:p>
    <w:p w14:paraId="0701AE26" w14:textId="77777777" w:rsidR="0085747A" w:rsidRPr="00EC71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1B9">
        <w:rPr>
          <w:rFonts w:ascii="Corbel" w:hAnsi="Corbel"/>
          <w:smallCaps w:val="0"/>
          <w:szCs w:val="24"/>
        </w:rPr>
        <w:t>uczenia się</w:t>
      </w:r>
    </w:p>
    <w:p w14:paraId="6682944F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C71B9" w14:paraId="10E34DCE" w14:textId="77777777" w:rsidTr="0039324C">
        <w:tc>
          <w:tcPr>
            <w:tcW w:w="1962" w:type="dxa"/>
            <w:vAlign w:val="center"/>
          </w:tcPr>
          <w:p w14:paraId="3A8096DB" w14:textId="77777777" w:rsidR="0085747A" w:rsidRPr="00EC71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2282892" w14:textId="77777777" w:rsidR="0085747A" w:rsidRPr="00EC71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A96127" w14:textId="77777777" w:rsidR="0085747A" w:rsidRPr="00EC71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00CF3D" w14:textId="77777777" w:rsidR="00923D7D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283C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324C" w:rsidRPr="00EC71B9" w14:paraId="49CA9DE5" w14:textId="77777777" w:rsidTr="0039324C">
        <w:tc>
          <w:tcPr>
            <w:tcW w:w="1962" w:type="dxa"/>
          </w:tcPr>
          <w:p w14:paraId="7B2CA0AA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14:paraId="7A1C88E0" w14:textId="4245B7B3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BBE19A" w14:textId="21345598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0B12C834" w14:textId="77777777" w:rsidTr="0039324C">
        <w:tc>
          <w:tcPr>
            <w:tcW w:w="1962" w:type="dxa"/>
          </w:tcPr>
          <w:p w14:paraId="7D1848EF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7B2E47F" w14:textId="5D61BAD0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4F4B6BA" w14:textId="50ADB82D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7776A283" w14:textId="77777777" w:rsidTr="0039324C">
        <w:tc>
          <w:tcPr>
            <w:tcW w:w="1962" w:type="dxa"/>
          </w:tcPr>
          <w:p w14:paraId="6A97231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3293B83" w14:textId="23786758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14:paraId="1FDCDF7E" w14:textId="2568DB9C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01C20665" w14:textId="77777777" w:rsidTr="0039324C">
        <w:tc>
          <w:tcPr>
            <w:tcW w:w="1962" w:type="dxa"/>
          </w:tcPr>
          <w:p w14:paraId="1D456F3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0BC80239" w14:textId="365E3B89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0A0081" w14:textId="718E2EE5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56945B74" w14:textId="77777777" w:rsidTr="0039324C">
        <w:tc>
          <w:tcPr>
            <w:tcW w:w="1962" w:type="dxa"/>
          </w:tcPr>
          <w:p w14:paraId="0B7C06A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14:paraId="30179307" w14:textId="12AD2325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3704F06" w14:textId="3820A039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  <w:tr w:rsidR="003054FA" w:rsidRPr="00EC71B9" w14:paraId="46FEB48F" w14:textId="77777777" w:rsidTr="0012331C">
        <w:tc>
          <w:tcPr>
            <w:tcW w:w="1962" w:type="dxa"/>
          </w:tcPr>
          <w:p w14:paraId="06F9AAE3" w14:textId="1FDA8F25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EK_0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331D88B4" w14:textId="3F378B6B" w:rsidR="003054FA" w:rsidRPr="00401114" w:rsidRDefault="003054FA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F122AC0" w14:textId="4D715B09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</w:tbl>
    <w:p w14:paraId="41D61006" w14:textId="77777777" w:rsidR="00C70BB2" w:rsidRDefault="00C70BB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877626" w14:textId="5753B866" w:rsidR="0085747A" w:rsidRPr="00EC71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="0085747A" w:rsidRPr="00EC71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71B9">
        <w:rPr>
          <w:rFonts w:ascii="Corbel" w:hAnsi="Corbel"/>
          <w:smallCaps w:val="0"/>
          <w:szCs w:val="24"/>
        </w:rPr>
        <w:t xml:space="preserve"> </w:t>
      </w:r>
    </w:p>
    <w:p w14:paraId="3CCC6AFE" w14:textId="77777777" w:rsidR="00923D7D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316E4A" w14:textId="49ADE5CD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>P</w:t>
      </w:r>
      <w:r w:rsidR="00401114">
        <w:rPr>
          <w:rFonts w:ascii="Corbel" w:eastAsia="Times New Roman" w:hAnsi="Corbel" w:cstheme="majorBidi"/>
          <w:sz w:val="24"/>
          <w:szCs w:val="24"/>
        </w:rPr>
        <w:t>odstawą oceny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wykładu będzie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ocena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uzyskana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 egzaminu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ustnego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</w:t>
      </w:r>
    </w:p>
    <w:p w14:paraId="4860C275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14:paraId="4310D779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bardzo dobra odpowiedź na wszystkie pytania </w:t>
      </w:r>
    </w:p>
    <w:p w14:paraId="7827160B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– bardzo dobra odpowiedź na większość pytań, dostateczna na pozostałe </w:t>
      </w:r>
    </w:p>
    <w:p w14:paraId="0E85A31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dostateczna odpowiedź na wszystkie pytania </w:t>
      </w:r>
    </w:p>
    <w:p w14:paraId="37CDEC2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niedostateczna – brak odpowiedzi lub niewystarczająca odpowiedź na pytania </w:t>
      </w:r>
    </w:p>
    <w:p w14:paraId="71E8EB8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</w:p>
    <w:p w14:paraId="0FA1958F" w14:textId="7FC5F482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Na </w:t>
      </w:r>
      <w:r w:rsidR="00401114">
        <w:rPr>
          <w:rFonts w:ascii="Corbel" w:eastAsia="Times New Roman" w:hAnsi="Corbel" w:cstheme="majorBidi"/>
          <w:sz w:val="24"/>
          <w:szCs w:val="24"/>
        </w:rPr>
        <w:t>o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cenę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ć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wiczeń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kładać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ię </w:t>
      </w:r>
      <w:r w:rsidR="00401114">
        <w:rPr>
          <w:rFonts w:ascii="Corbel" w:eastAsia="Times New Roman" w:hAnsi="Corbel" w:cstheme="majorBidi"/>
          <w:sz w:val="24"/>
          <w:szCs w:val="24"/>
        </w:rPr>
        <w:t>b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ędzie </w:t>
      </w:r>
      <w:r w:rsidR="00401114">
        <w:rPr>
          <w:rFonts w:ascii="Corbel" w:eastAsia="Times New Roman" w:hAnsi="Corbel" w:cstheme="majorBidi"/>
          <w:sz w:val="24"/>
          <w:szCs w:val="24"/>
        </w:rPr>
        <w:t>a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ktywność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tudenta </w:t>
      </w:r>
      <w:r w:rsidR="00401114">
        <w:rPr>
          <w:rFonts w:ascii="Corbel" w:eastAsia="Times New Roman" w:hAnsi="Corbel" w:cstheme="majorBidi"/>
          <w:sz w:val="24"/>
          <w:szCs w:val="24"/>
        </w:rPr>
        <w:t>n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ajęciach </w:t>
      </w:r>
    </w:p>
    <w:p w14:paraId="44F342E0" w14:textId="06FDDCDD" w:rsidR="0039324C" w:rsidRPr="00EC71B9" w:rsidRDefault="00401114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raz </w:t>
      </w: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cena </w:t>
      </w:r>
      <w:r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>
        <w:rPr>
          <w:rFonts w:ascii="Corbel" w:eastAsia="Times New Roman" w:hAnsi="Corbel" w:cstheme="majorBidi"/>
          <w:sz w:val="24"/>
          <w:szCs w:val="24"/>
        </w:rPr>
        <w:t>r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eferatu </w:t>
      </w:r>
    </w:p>
    <w:p w14:paraId="4359607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ocena bardzo dobra z referatu, aktywność na zajęciach </w:t>
      </w:r>
    </w:p>
    <w:p w14:paraId="56D7A8CC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+dobra – ocena +dobra z referatu, aktywność na zajęciach </w:t>
      </w:r>
    </w:p>
    <w:p w14:paraId="2A7390F3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ocena dobra z referatu, aktywność na zajęciach  </w:t>
      </w:r>
    </w:p>
    <w:p w14:paraId="2E8C70E7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 – ocena +dostateczna z referatu, aktywność na zajęciach </w:t>
      </w:r>
    </w:p>
    <w:p w14:paraId="5CD4115A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14:paraId="4EAA95D1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color w:val="FF0000"/>
          <w:sz w:val="24"/>
          <w:szCs w:val="24"/>
        </w:rPr>
        <w:t xml:space="preserve"> </w:t>
      </w:r>
    </w:p>
    <w:p w14:paraId="014250E4" w14:textId="23E8DB03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lastRenderedPageBreak/>
        <w:t xml:space="preserve">Ocenę pozytywną z przedmiotu można otrzymać wyłącznie pod warunkiem uzyskania pozytywnej oceny za każdy z ustanowionych efektów </w:t>
      </w:r>
      <w:r w:rsidR="00BB3511">
        <w:rPr>
          <w:rFonts w:ascii="Corbel" w:eastAsia="Times New Roman" w:hAnsi="Corbel" w:cstheme="majorBidi"/>
          <w:sz w:val="24"/>
          <w:szCs w:val="24"/>
        </w:rPr>
        <w:t>uczenia się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 </w:t>
      </w:r>
    </w:p>
    <w:p w14:paraId="6825E5C3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C46C1" w14:textId="77777777" w:rsidR="009F4610" w:rsidRPr="00EC71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="00C61DC5" w:rsidRPr="00EC71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63220B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71B9" w14:paraId="2590FEE8" w14:textId="77777777" w:rsidTr="003E1941">
        <w:tc>
          <w:tcPr>
            <w:tcW w:w="4962" w:type="dxa"/>
            <w:vAlign w:val="center"/>
          </w:tcPr>
          <w:p w14:paraId="1D1DE839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629F9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71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1B9" w14:paraId="701DF628" w14:textId="77777777" w:rsidTr="00923D7D">
        <w:tc>
          <w:tcPr>
            <w:tcW w:w="4962" w:type="dxa"/>
          </w:tcPr>
          <w:p w14:paraId="468FD3B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1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B9C742" w14:textId="6E367053" w:rsidR="0085747A" w:rsidRPr="00EC71B9" w:rsidRDefault="000B1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C71B9" w14:paraId="54DA8756" w14:textId="77777777" w:rsidTr="00923D7D">
        <w:tc>
          <w:tcPr>
            <w:tcW w:w="4962" w:type="dxa"/>
          </w:tcPr>
          <w:p w14:paraId="48794BCD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DC745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28D10" w14:textId="39801F88" w:rsidR="00C61DC5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C71B9" w14:paraId="70C0E45C" w14:textId="77777777" w:rsidTr="00923D7D">
        <w:tc>
          <w:tcPr>
            <w:tcW w:w="4962" w:type="dxa"/>
          </w:tcPr>
          <w:p w14:paraId="5E86D6FE" w14:textId="77777777" w:rsidR="0071620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F2A590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C6769A" w14:textId="76F64464" w:rsidR="00C61DC5" w:rsidRPr="00EC71B9" w:rsidRDefault="004011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C71B9" w14:paraId="33E14ACC" w14:textId="77777777" w:rsidTr="00923D7D">
        <w:tc>
          <w:tcPr>
            <w:tcW w:w="4962" w:type="dxa"/>
          </w:tcPr>
          <w:p w14:paraId="33058559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D97EC5" w14:textId="57785225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EC71B9" w14:paraId="3DD15F98" w14:textId="77777777" w:rsidTr="00923D7D">
        <w:tc>
          <w:tcPr>
            <w:tcW w:w="4962" w:type="dxa"/>
          </w:tcPr>
          <w:p w14:paraId="64FF3811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16DAB7" w14:textId="77777777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D1E24" w14:textId="77777777" w:rsidR="0085747A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1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8A0F57" w14:textId="77777777" w:rsidR="003E1941" w:rsidRPr="00EC71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4249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="0085747A" w:rsidRPr="00EC71B9">
        <w:rPr>
          <w:rFonts w:ascii="Corbel" w:hAnsi="Corbel"/>
          <w:smallCaps w:val="0"/>
          <w:szCs w:val="24"/>
        </w:rPr>
        <w:t>PRAKTYKI ZAWO</w:t>
      </w:r>
      <w:r w:rsidR="009D3F3B" w:rsidRPr="00EC71B9">
        <w:rPr>
          <w:rFonts w:ascii="Corbel" w:hAnsi="Corbel"/>
          <w:smallCaps w:val="0"/>
          <w:szCs w:val="24"/>
        </w:rPr>
        <w:t>DOWE W RAMACH PRZEDMIOTU</w:t>
      </w:r>
    </w:p>
    <w:p w14:paraId="37AAE7E0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</w:tblGrid>
      <w:tr w:rsidR="0085747A" w:rsidRPr="00EC71B9" w14:paraId="0751DB67" w14:textId="77777777" w:rsidTr="00C70BB2">
        <w:trPr>
          <w:trHeight w:val="397"/>
        </w:trPr>
        <w:tc>
          <w:tcPr>
            <w:tcW w:w="3544" w:type="dxa"/>
          </w:tcPr>
          <w:p w14:paraId="328E51DF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26" w:type="dxa"/>
          </w:tcPr>
          <w:p w14:paraId="18E79528" w14:textId="79C7F491" w:rsidR="0085747A" w:rsidRPr="00EC71B9" w:rsidRDefault="00DB4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C71B9" w14:paraId="5BA90159" w14:textId="77777777" w:rsidTr="00C70BB2">
        <w:trPr>
          <w:trHeight w:val="397"/>
        </w:trPr>
        <w:tc>
          <w:tcPr>
            <w:tcW w:w="3544" w:type="dxa"/>
          </w:tcPr>
          <w:p w14:paraId="6A5AB6E9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26" w:type="dxa"/>
          </w:tcPr>
          <w:p w14:paraId="35280733" w14:textId="06FE49D4" w:rsidR="0085747A" w:rsidRPr="00EC71B9" w:rsidRDefault="00DB4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DA59AA8" w14:textId="77777777" w:rsidR="003E1941" w:rsidRPr="00EC71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0B60" w14:textId="77777777" w:rsidR="0085747A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="0085747A" w:rsidRPr="00EC71B9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14:paraId="6F6054E3" w14:textId="77777777" w:rsidR="00675843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50CBD" w14:paraId="3F801264" w14:textId="77777777" w:rsidTr="00C70BB2">
        <w:trPr>
          <w:trHeight w:val="397"/>
        </w:trPr>
        <w:tc>
          <w:tcPr>
            <w:tcW w:w="7513" w:type="dxa"/>
          </w:tcPr>
          <w:p w14:paraId="5DA581B3" w14:textId="77777777" w:rsidR="0039324C" w:rsidRPr="00EC71B9" w:rsidRDefault="0085747A" w:rsidP="0039324C">
            <w:pPr>
              <w:spacing w:after="23"/>
              <w:ind w:left="34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14:paraId="316D85F9" w14:textId="7068416F" w:rsidR="0039324C" w:rsidRPr="00EC71B9" w:rsidRDefault="0039324C" w:rsidP="0039324C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14:paraId="51B9620B" w14:textId="77777777" w:rsidR="0039324C" w:rsidRPr="00E91396" w:rsidRDefault="0039324C" w:rsidP="0039324C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  <w:lang w:val="en-US"/>
              </w:rPr>
            </w:pP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Hałyst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Terroryzm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, t. 1. LexisNexis 2010. </w:t>
            </w:r>
          </w:p>
          <w:p w14:paraId="4FF32FDD" w14:textId="77777777" w:rsidR="0085747A" w:rsidRPr="00E913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EC71B9" w14:paraId="4121573E" w14:textId="77777777" w:rsidTr="00C70BB2">
        <w:trPr>
          <w:trHeight w:val="397"/>
        </w:trPr>
        <w:tc>
          <w:tcPr>
            <w:tcW w:w="7513" w:type="dxa"/>
          </w:tcPr>
          <w:p w14:paraId="2F4E6FC1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C8A00A" w14:textId="77777777" w:rsidR="00BB3511" w:rsidRDefault="00BB3511" w:rsidP="0039324C">
            <w:pPr>
              <w:spacing w:after="23"/>
              <w:rPr>
                <w:rFonts w:ascii="Corbel" w:eastAsia="Times New Roman" w:hAnsi="Corbel" w:cstheme="majorBidi"/>
                <w:sz w:val="24"/>
                <w:szCs w:val="24"/>
              </w:rPr>
            </w:pPr>
          </w:p>
          <w:p w14:paraId="6F220864" w14:textId="13B577FB" w:rsidR="0039324C" w:rsidRPr="00EC71B9" w:rsidRDefault="0039324C" w:rsidP="0039324C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14:paraId="07A8D6E6" w14:textId="64BEFD53" w:rsidR="0039324C" w:rsidRPr="00EC71B9" w:rsidRDefault="0039324C" w:rsidP="0039324C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Aleksandrowicz T., Terroryzm międ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zynarodowy, Warszawa 2010. </w:t>
            </w:r>
            <w:proofErr w:type="spellStart"/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>Jałos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zyński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14:paraId="7348DEB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Terroryzm w medialnym obrazie świata, Warszawa 2010.  </w:t>
            </w:r>
          </w:p>
          <w:p w14:paraId="4D93FB6D" w14:textId="77777777" w:rsidR="0039324C" w:rsidRPr="00EC71B9" w:rsidRDefault="0039324C" w:rsidP="003932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eastAsia="Times New Roman" w:hAnsi="Corbel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eastAsia="Times New Roman" w:hAnsi="Corbel" w:cstheme="majorBidi"/>
                <w:szCs w:val="24"/>
              </w:rPr>
              <w:t xml:space="preserve">  </w:t>
            </w:r>
          </w:p>
        </w:tc>
      </w:tr>
    </w:tbl>
    <w:p w14:paraId="250768CC" w14:textId="77777777" w:rsidR="00C70BB2" w:rsidRDefault="00C70BB2" w:rsidP="00C70B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2E738" w14:textId="77777777" w:rsidR="00C70BB2" w:rsidRDefault="00C70BB2" w:rsidP="00C70B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D8053" w14:textId="284C317A" w:rsidR="0085747A" w:rsidRPr="00EC71B9" w:rsidRDefault="0085747A" w:rsidP="00C70BB2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1B9" w:rsidSect="00C70BB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6E38D" w14:textId="77777777" w:rsidR="00B45497" w:rsidRDefault="00B45497" w:rsidP="00C16ABF">
      <w:pPr>
        <w:spacing w:after="0" w:line="240" w:lineRule="auto"/>
      </w:pPr>
      <w:r>
        <w:separator/>
      </w:r>
    </w:p>
  </w:endnote>
  <w:endnote w:type="continuationSeparator" w:id="0">
    <w:p w14:paraId="1781BFAD" w14:textId="77777777" w:rsidR="00B45497" w:rsidRDefault="00B454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5D225" w14:textId="77777777" w:rsidR="00B45497" w:rsidRDefault="00B45497" w:rsidP="00C16ABF">
      <w:pPr>
        <w:spacing w:after="0" w:line="240" w:lineRule="auto"/>
      </w:pPr>
      <w:r>
        <w:separator/>
      </w:r>
    </w:p>
  </w:footnote>
  <w:footnote w:type="continuationSeparator" w:id="0">
    <w:p w14:paraId="25F6AB6A" w14:textId="77777777" w:rsidR="00B45497" w:rsidRDefault="00B45497" w:rsidP="00C16ABF">
      <w:pPr>
        <w:spacing w:after="0" w:line="240" w:lineRule="auto"/>
      </w:pPr>
      <w:r>
        <w:continuationSeparator/>
      </w:r>
    </w:p>
  </w:footnote>
  <w:footnote w:id="1">
    <w:p w14:paraId="2838D6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A1"/>
    <w:rsid w:val="0009462C"/>
    <w:rsid w:val="00094B12"/>
    <w:rsid w:val="00096C46"/>
    <w:rsid w:val="000A296F"/>
    <w:rsid w:val="000A2A28"/>
    <w:rsid w:val="000A3CDF"/>
    <w:rsid w:val="000B140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745"/>
    <w:rsid w:val="001A70D2"/>
    <w:rsid w:val="001D657B"/>
    <w:rsid w:val="001D7B54"/>
    <w:rsid w:val="001E0209"/>
    <w:rsid w:val="001E356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8EA"/>
    <w:rsid w:val="002B4D55"/>
    <w:rsid w:val="002B5EA0"/>
    <w:rsid w:val="002B6119"/>
    <w:rsid w:val="002C1F06"/>
    <w:rsid w:val="002D3375"/>
    <w:rsid w:val="002D73D4"/>
    <w:rsid w:val="002F02A3"/>
    <w:rsid w:val="002F4ABE"/>
    <w:rsid w:val="002F5B04"/>
    <w:rsid w:val="003018BA"/>
    <w:rsid w:val="0030395F"/>
    <w:rsid w:val="003054FA"/>
    <w:rsid w:val="00305C92"/>
    <w:rsid w:val="003151C5"/>
    <w:rsid w:val="0032093B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030F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D67"/>
    <w:rsid w:val="006446D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94D6B"/>
    <w:rsid w:val="007A4022"/>
    <w:rsid w:val="007A6E6E"/>
    <w:rsid w:val="007C3299"/>
    <w:rsid w:val="007C3BCC"/>
    <w:rsid w:val="007C4546"/>
    <w:rsid w:val="007D6E56"/>
    <w:rsid w:val="007F4155"/>
    <w:rsid w:val="007F63EC"/>
    <w:rsid w:val="0081554D"/>
    <w:rsid w:val="0081707E"/>
    <w:rsid w:val="008449B3"/>
    <w:rsid w:val="008552A2"/>
    <w:rsid w:val="0085747A"/>
    <w:rsid w:val="0088285B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5A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8A2"/>
    <w:rsid w:val="00A06F94"/>
    <w:rsid w:val="00A155EE"/>
    <w:rsid w:val="00A2245B"/>
    <w:rsid w:val="00A30110"/>
    <w:rsid w:val="00A32B7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D5"/>
    <w:rsid w:val="00B06142"/>
    <w:rsid w:val="00B135B1"/>
    <w:rsid w:val="00B20893"/>
    <w:rsid w:val="00B3130B"/>
    <w:rsid w:val="00B33E4D"/>
    <w:rsid w:val="00B37074"/>
    <w:rsid w:val="00B40ADB"/>
    <w:rsid w:val="00B43B77"/>
    <w:rsid w:val="00B43E80"/>
    <w:rsid w:val="00B45497"/>
    <w:rsid w:val="00B607DB"/>
    <w:rsid w:val="00B66529"/>
    <w:rsid w:val="00B75946"/>
    <w:rsid w:val="00B8056E"/>
    <w:rsid w:val="00B819C8"/>
    <w:rsid w:val="00B82308"/>
    <w:rsid w:val="00B83FF8"/>
    <w:rsid w:val="00B90885"/>
    <w:rsid w:val="00BB351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B2"/>
    <w:rsid w:val="00C766DF"/>
    <w:rsid w:val="00C94B98"/>
    <w:rsid w:val="00CA2B96"/>
    <w:rsid w:val="00CA5089"/>
    <w:rsid w:val="00CA56E5"/>
    <w:rsid w:val="00CD6897"/>
    <w:rsid w:val="00CE5BAC"/>
    <w:rsid w:val="00CE638A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0CBD"/>
    <w:rsid w:val="00D552B2"/>
    <w:rsid w:val="00D608D1"/>
    <w:rsid w:val="00D74119"/>
    <w:rsid w:val="00D8075B"/>
    <w:rsid w:val="00D8678B"/>
    <w:rsid w:val="00DA2114"/>
    <w:rsid w:val="00DB4F6D"/>
    <w:rsid w:val="00DD3EE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A60"/>
    <w:rsid w:val="00E91396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11AF"/>
    <w:rsid w:val="00F27A7B"/>
    <w:rsid w:val="00F50436"/>
    <w:rsid w:val="00F526AF"/>
    <w:rsid w:val="00F617C3"/>
    <w:rsid w:val="00F7066B"/>
    <w:rsid w:val="00F735AF"/>
    <w:rsid w:val="00F74788"/>
    <w:rsid w:val="00F83B28"/>
    <w:rsid w:val="00F974DA"/>
    <w:rsid w:val="00FA46E5"/>
    <w:rsid w:val="00FB7DBA"/>
    <w:rsid w:val="00FC1C25"/>
    <w:rsid w:val="00FC3F45"/>
    <w:rsid w:val="00FD503F"/>
    <w:rsid w:val="00FD6FBD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customStyle="1" w:styleId="TableGrid0">
    <w:name w:val="Table Grid0"/>
    <w:rsid w:val="0039324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401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91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10BD1-E9C4-4B6B-AFFA-D06E00D86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E057D9-BD86-4AF1-BF90-F5BCA843A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23784-1871-4861-8D47-8C3F05E7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2021-02-03T12:34:00Z</cp:lastPrinted>
  <dcterms:created xsi:type="dcterms:W3CDTF">2022-10-28T04:21:00Z</dcterms:created>
  <dcterms:modified xsi:type="dcterms:W3CDTF">2024-02-08T14:24:00Z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